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D18A55" w14:textId="77777777" w:rsidR="00D65BC5" w:rsidRDefault="00D65BC5" w:rsidP="00D65BC5">
      <w:pPr>
        <w:pStyle w:val="xmsonormal"/>
        <w:spacing w:after="0" w:afterAutospacing="0"/>
        <w:jc w:val="center"/>
        <w:rPr>
          <w:b/>
          <w:bCs/>
        </w:rPr>
      </w:pPr>
      <w:r w:rsidRPr="00D65BC5">
        <w:rPr>
          <w:b/>
          <w:bCs/>
        </w:rPr>
        <w:t>AVISO DE SUSPENSÃO</w:t>
      </w:r>
    </w:p>
    <w:p w14:paraId="4DB4A8E8" w14:textId="77777777" w:rsidR="005E7630" w:rsidRPr="00D65BC5" w:rsidRDefault="005E7630" w:rsidP="00D65BC5">
      <w:pPr>
        <w:pStyle w:val="xmsonormal"/>
        <w:spacing w:after="0" w:afterAutospacing="0"/>
        <w:jc w:val="center"/>
      </w:pPr>
    </w:p>
    <w:p w14:paraId="26C0B7CE" w14:textId="77777777" w:rsidR="00F52592" w:rsidRPr="00D65BC5" w:rsidRDefault="00F52592" w:rsidP="00F5259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D65BC5">
        <w:rPr>
          <w:rFonts w:ascii="Times New Roman" w:hAnsi="Times New Roman"/>
          <w:b/>
          <w:bCs/>
          <w:sz w:val="24"/>
          <w:szCs w:val="24"/>
        </w:rPr>
        <w:t>EDITAL DE LICITAÇÃO</w:t>
      </w:r>
    </w:p>
    <w:p w14:paraId="4A58266A" w14:textId="572AEDC4" w:rsidR="00F52592" w:rsidRPr="00D65BC5" w:rsidRDefault="00F52592" w:rsidP="00F52592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D65BC5">
        <w:rPr>
          <w:rFonts w:ascii="Times New Roman" w:hAnsi="Times New Roman"/>
          <w:b/>
          <w:bCs/>
          <w:sz w:val="24"/>
          <w:szCs w:val="24"/>
        </w:rPr>
        <w:t xml:space="preserve">PREGÃO </w:t>
      </w:r>
      <w:r w:rsidR="00B85AFF">
        <w:rPr>
          <w:rFonts w:ascii="Times New Roman" w:hAnsi="Times New Roman"/>
          <w:b/>
          <w:bCs/>
          <w:sz w:val="24"/>
          <w:szCs w:val="24"/>
        </w:rPr>
        <w:t>ELETRÔNICO SRP</w:t>
      </w:r>
      <w:r w:rsidRPr="00D65BC5">
        <w:rPr>
          <w:rFonts w:ascii="Times New Roman" w:hAnsi="Times New Roman"/>
          <w:b/>
          <w:bCs/>
          <w:sz w:val="24"/>
          <w:szCs w:val="24"/>
        </w:rPr>
        <w:t xml:space="preserve"> - N.º 0</w:t>
      </w:r>
      <w:r w:rsidR="001B5CC8">
        <w:rPr>
          <w:rFonts w:ascii="Times New Roman" w:hAnsi="Times New Roman"/>
          <w:b/>
          <w:bCs/>
          <w:sz w:val="24"/>
          <w:szCs w:val="24"/>
        </w:rPr>
        <w:t>61</w:t>
      </w:r>
      <w:r w:rsidRPr="00D65BC5">
        <w:rPr>
          <w:rFonts w:ascii="Times New Roman" w:hAnsi="Times New Roman"/>
          <w:b/>
          <w:bCs/>
          <w:sz w:val="24"/>
          <w:szCs w:val="24"/>
        </w:rPr>
        <w:t>/201</w:t>
      </w:r>
      <w:r w:rsidR="00AF78E7" w:rsidRPr="00D65BC5">
        <w:rPr>
          <w:rFonts w:ascii="Times New Roman" w:hAnsi="Times New Roman"/>
          <w:b/>
          <w:bCs/>
          <w:sz w:val="24"/>
          <w:szCs w:val="24"/>
        </w:rPr>
        <w:t>9</w:t>
      </w:r>
    </w:p>
    <w:p w14:paraId="32C67C69" w14:textId="075662B6" w:rsidR="00F52592" w:rsidRPr="00D65BC5" w:rsidRDefault="00F52592" w:rsidP="00F52592">
      <w:pPr>
        <w:spacing w:after="0" w:line="240" w:lineRule="auto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D65BC5">
        <w:rPr>
          <w:rFonts w:ascii="Times New Roman" w:hAnsi="Times New Roman"/>
          <w:b/>
          <w:bCs/>
          <w:sz w:val="24"/>
          <w:szCs w:val="24"/>
        </w:rPr>
        <w:t xml:space="preserve">Processo: n.º </w:t>
      </w:r>
      <w:r w:rsidR="001B5CC8">
        <w:rPr>
          <w:rFonts w:ascii="Times New Roman" w:hAnsi="Times New Roman"/>
          <w:b/>
          <w:bCs/>
          <w:sz w:val="24"/>
          <w:szCs w:val="24"/>
        </w:rPr>
        <w:t>28.246</w:t>
      </w:r>
      <w:r w:rsidR="00B85AFF">
        <w:rPr>
          <w:rFonts w:ascii="Times New Roman" w:hAnsi="Times New Roman"/>
          <w:b/>
          <w:bCs/>
          <w:sz w:val="24"/>
          <w:szCs w:val="24"/>
        </w:rPr>
        <w:t>/2019</w:t>
      </w:r>
    </w:p>
    <w:p w14:paraId="039FA210" w14:textId="77777777" w:rsidR="005E7630" w:rsidRPr="00D65BC5" w:rsidRDefault="005E7630" w:rsidP="00F52592">
      <w:pPr>
        <w:rPr>
          <w:rFonts w:ascii="Times New Roman" w:hAnsi="Times New Roman"/>
          <w:sz w:val="24"/>
          <w:szCs w:val="24"/>
        </w:rPr>
      </w:pPr>
    </w:p>
    <w:p w14:paraId="1E18F217" w14:textId="43242A80" w:rsidR="00D65BC5" w:rsidRPr="00B83927" w:rsidRDefault="00F52592" w:rsidP="00B83927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83927">
        <w:rPr>
          <w:rFonts w:ascii="Times New Roman" w:hAnsi="Times New Roman"/>
          <w:sz w:val="24"/>
          <w:szCs w:val="24"/>
        </w:rPr>
        <w:t xml:space="preserve">O </w:t>
      </w:r>
      <w:r w:rsidRPr="00B83927">
        <w:rPr>
          <w:rFonts w:ascii="Times New Roman" w:hAnsi="Times New Roman"/>
          <w:bCs/>
          <w:sz w:val="24"/>
          <w:szCs w:val="24"/>
        </w:rPr>
        <w:t>MUNICÍPIO DE VITÓRIA DA CONQUISTA - BAHIA</w:t>
      </w:r>
      <w:r w:rsidRPr="00B83927">
        <w:rPr>
          <w:rFonts w:ascii="Times New Roman" w:hAnsi="Times New Roman"/>
          <w:sz w:val="24"/>
          <w:szCs w:val="24"/>
        </w:rPr>
        <w:t>, através d</w:t>
      </w:r>
      <w:r w:rsidR="00161186">
        <w:rPr>
          <w:rFonts w:ascii="Times New Roman" w:hAnsi="Times New Roman"/>
          <w:sz w:val="24"/>
          <w:szCs w:val="24"/>
        </w:rPr>
        <w:t>o</w:t>
      </w:r>
      <w:r w:rsidRPr="00B83927">
        <w:rPr>
          <w:rFonts w:ascii="Times New Roman" w:hAnsi="Times New Roman"/>
          <w:sz w:val="24"/>
          <w:szCs w:val="24"/>
        </w:rPr>
        <w:t xml:space="preserve"> </w:t>
      </w:r>
      <w:r w:rsidRPr="00B83927">
        <w:rPr>
          <w:rFonts w:ascii="Times New Roman" w:hAnsi="Times New Roman"/>
          <w:b/>
          <w:bCs/>
          <w:sz w:val="24"/>
          <w:szCs w:val="24"/>
          <w:u w:val="single"/>
        </w:rPr>
        <w:t>PREGOEIR</w:t>
      </w:r>
      <w:r w:rsidR="00161186">
        <w:rPr>
          <w:rFonts w:ascii="Times New Roman" w:hAnsi="Times New Roman"/>
          <w:b/>
          <w:bCs/>
          <w:sz w:val="24"/>
          <w:szCs w:val="24"/>
          <w:u w:val="single"/>
        </w:rPr>
        <w:t>O</w:t>
      </w:r>
      <w:r w:rsidRPr="00B83927">
        <w:rPr>
          <w:rFonts w:ascii="Times New Roman" w:hAnsi="Times New Roman"/>
          <w:b/>
          <w:bCs/>
          <w:sz w:val="24"/>
          <w:szCs w:val="24"/>
          <w:u w:val="single"/>
        </w:rPr>
        <w:t xml:space="preserve"> DA LICITAÇÃO</w:t>
      </w:r>
      <w:r w:rsidRPr="00B83927">
        <w:rPr>
          <w:rFonts w:ascii="Times New Roman" w:hAnsi="Times New Roman"/>
          <w:sz w:val="24"/>
          <w:szCs w:val="24"/>
        </w:rPr>
        <w:t xml:space="preserve">, consoante atribuições previstas na legislação vigente, </w:t>
      </w:r>
      <w:r w:rsidR="005E7630" w:rsidRPr="00B83927">
        <w:rPr>
          <w:rFonts w:ascii="Times New Roman" w:hAnsi="Times New Roman"/>
          <w:sz w:val="24"/>
          <w:szCs w:val="24"/>
        </w:rPr>
        <w:t>cujo instrumento convocatório</w:t>
      </w:r>
      <w:r w:rsidR="005E7630" w:rsidRPr="00B83927">
        <w:rPr>
          <w:rFonts w:ascii="Times New Roman" w:hAnsi="Times New Roman"/>
          <w:bCs/>
          <w:sz w:val="24"/>
          <w:szCs w:val="24"/>
          <w:lang w:val="pt-PT"/>
        </w:rPr>
        <w:t xml:space="preserve"> </w:t>
      </w:r>
      <w:r w:rsidRPr="00B83927">
        <w:rPr>
          <w:rFonts w:ascii="Times New Roman" w:hAnsi="Times New Roman"/>
          <w:bCs/>
          <w:sz w:val="24"/>
          <w:szCs w:val="24"/>
          <w:lang w:val="pt-PT"/>
        </w:rPr>
        <w:t xml:space="preserve">foi publicado no Diário Oficial do Município, ano </w:t>
      </w:r>
      <w:r w:rsidR="00AC3865" w:rsidRPr="00B83927">
        <w:rPr>
          <w:rFonts w:ascii="Times New Roman" w:hAnsi="Times New Roman"/>
          <w:bCs/>
          <w:sz w:val="24"/>
          <w:szCs w:val="24"/>
          <w:lang w:val="pt-PT"/>
        </w:rPr>
        <w:t>1</w:t>
      </w:r>
      <w:r w:rsidR="00AF78E7" w:rsidRPr="00B83927">
        <w:rPr>
          <w:rFonts w:ascii="Times New Roman" w:hAnsi="Times New Roman"/>
          <w:bCs/>
          <w:sz w:val="24"/>
          <w:szCs w:val="24"/>
          <w:lang w:val="pt-PT"/>
        </w:rPr>
        <w:t>2</w:t>
      </w:r>
      <w:r w:rsidR="00AC3865" w:rsidRPr="00B83927">
        <w:rPr>
          <w:rFonts w:ascii="Times New Roman" w:hAnsi="Times New Roman"/>
          <w:bCs/>
          <w:sz w:val="24"/>
          <w:szCs w:val="24"/>
          <w:lang w:val="pt-PT"/>
        </w:rPr>
        <w:t>,</w:t>
      </w:r>
      <w:r w:rsidRPr="00B83927">
        <w:rPr>
          <w:rFonts w:ascii="Times New Roman" w:hAnsi="Times New Roman"/>
          <w:bCs/>
          <w:sz w:val="24"/>
          <w:szCs w:val="24"/>
          <w:lang w:val="pt-PT"/>
        </w:rPr>
        <w:t xml:space="preserve"> nº </w:t>
      </w:r>
      <w:r w:rsidR="00AF78E7" w:rsidRPr="00B83927">
        <w:rPr>
          <w:rFonts w:ascii="Times New Roman" w:hAnsi="Times New Roman"/>
          <w:bCs/>
          <w:sz w:val="24"/>
          <w:szCs w:val="24"/>
          <w:lang w:val="pt-PT"/>
        </w:rPr>
        <w:t>2.</w:t>
      </w:r>
      <w:r w:rsidR="00161186">
        <w:rPr>
          <w:rFonts w:ascii="Times New Roman" w:hAnsi="Times New Roman"/>
          <w:bCs/>
          <w:sz w:val="24"/>
          <w:szCs w:val="24"/>
          <w:lang w:val="pt-PT"/>
        </w:rPr>
        <w:t>4</w:t>
      </w:r>
      <w:r w:rsidR="00DC4862">
        <w:rPr>
          <w:rFonts w:ascii="Times New Roman" w:hAnsi="Times New Roman"/>
          <w:bCs/>
          <w:sz w:val="24"/>
          <w:szCs w:val="24"/>
          <w:lang w:val="pt-PT"/>
        </w:rPr>
        <w:t>70</w:t>
      </w:r>
      <w:r w:rsidRPr="00B83927">
        <w:rPr>
          <w:rFonts w:ascii="Times New Roman" w:hAnsi="Times New Roman"/>
          <w:bCs/>
          <w:sz w:val="24"/>
          <w:szCs w:val="24"/>
          <w:lang w:val="pt-PT"/>
        </w:rPr>
        <w:t xml:space="preserve">, página </w:t>
      </w:r>
      <w:r w:rsidR="00DC4862">
        <w:rPr>
          <w:rFonts w:ascii="Times New Roman" w:hAnsi="Times New Roman"/>
          <w:bCs/>
          <w:sz w:val="24"/>
          <w:szCs w:val="24"/>
          <w:lang w:val="pt-PT"/>
        </w:rPr>
        <w:t>629</w:t>
      </w:r>
      <w:r w:rsidRPr="00B83927">
        <w:rPr>
          <w:rFonts w:ascii="Times New Roman" w:hAnsi="Times New Roman"/>
          <w:bCs/>
          <w:sz w:val="24"/>
          <w:szCs w:val="24"/>
          <w:lang w:val="pt-PT"/>
        </w:rPr>
        <w:t>,</w:t>
      </w:r>
      <w:r w:rsidR="00161186">
        <w:rPr>
          <w:rFonts w:ascii="Times New Roman" w:hAnsi="Times New Roman"/>
          <w:bCs/>
          <w:sz w:val="24"/>
          <w:szCs w:val="24"/>
          <w:lang w:val="pt-PT"/>
        </w:rPr>
        <w:t xml:space="preserve"> do dia </w:t>
      </w:r>
      <w:r w:rsidR="00DC4862">
        <w:rPr>
          <w:rFonts w:ascii="Times New Roman" w:hAnsi="Times New Roman"/>
          <w:bCs/>
          <w:sz w:val="24"/>
          <w:szCs w:val="24"/>
          <w:lang w:val="pt-PT"/>
        </w:rPr>
        <w:t>08</w:t>
      </w:r>
      <w:r w:rsidR="00161186">
        <w:rPr>
          <w:rFonts w:ascii="Times New Roman" w:hAnsi="Times New Roman"/>
          <w:bCs/>
          <w:sz w:val="24"/>
          <w:szCs w:val="24"/>
          <w:lang w:val="pt-PT"/>
        </w:rPr>
        <w:t xml:space="preserve"> de </w:t>
      </w:r>
      <w:r w:rsidR="00DC4862">
        <w:rPr>
          <w:rFonts w:ascii="Times New Roman" w:hAnsi="Times New Roman"/>
          <w:bCs/>
          <w:sz w:val="24"/>
          <w:szCs w:val="24"/>
          <w:lang w:val="pt-PT"/>
        </w:rPr>
        <w:t>outubro</w:t>
      </w:r>
      <w:r w:rsidR="00161186">
        <w:rPr>
          <w:rFonts w:ascii="Times New Roman" w:hAnsi="Times New Roman"/>
          <w:bCs/>
          <w:sz w:val="24"/>
          <w:szCs w:val="24"/>
          <w:lang w:val="pt-PT"/>
        </w:rPr>
        <w:t xml:space="preserve"> de 2019</w:t>
      </w:r>
      <w:r w:rsidRPr="00B83927">
        <w:rPr>
          <w:rFonts w:ascii="Times New Roman" w:hAnsi="Times New Roman"/>
          <w:bCs/>
          <w:sz w:val="24"/>
          <w:szCs w:val="24"/>
          <w:lang w:val="pt-PT"/>
        </w:rPr>
        <w:t xml:space="preserve">, </w:t>
      </w:r>
      <w:r w:rsidR="00D65BC5" w:rsidRPr="00B83927">
        <w:rPr>
          <w:rFonts w:ascii="Times New Roman" w:hAnsi="Times New Roman"/>
          <w:sz w:val="24"/>
          <w:szCs w:val="24"/>
        </w:rPr>
        <w:t xml:space="preserve">ante a necessidade de </w:t>
      </w:r>
      <w:r w:rsidR="00161186">
        <w:rPr>
          <w:rFonts w:ascii="Times New Roman" w:hAnsi="Times New Roman"/>
          <w:sz w:val="24"/>
          <w:szCs w:val="24"/>
        </w:rPr>
        <w:t xml:space="preserve">retificar e adequar o </w:t>
      </w:r>
      <w:r w:rsidR="00DC4862">
        <w:rPr>
          <w:rFonts w:ascii="Times New Roman" w:hAnsi="Times New Roman"/>
          <w:sz w:val="24"/>
          <w:szCs w:val="24"/>
        </w:rPr>
        <w:t>edital</w:t>
      </w:r>
      <w:r w:rsidR="00D65BC5" w:rsidRPr="00B83927">
        <w:rPr>
          <w:rFonts w:ascii="Times New Roman" w:hAnsi="Times New Roman"/>
          <w:sz w:val="24"/>
          <w:szCs w:val="24"/>
        </w:rPr>
        <w:t xml:space="preserve">, vem informar a </w:t>
      </w:r>
      <w:r w:rsidR="00D65BC5" w:rsidRPr="00B83927">
        <w:rPr>
          <w:rFonts w:ascii="Times New Roman" w:hAnsi="Times New Roman"/>
          <w:b/>
          <w:bCs/>
          <w:sz w:val="24"/>
          <w:szCs w:val="24"/>
        </w:rPr>
        <w:t>SUSPENSÃO DO PROCESSO LICITATÓRIO</w:t>
      </w:r>
      <w:r w:rsidR="00B83927" w:rsidRPr="00B83927">
        <w:rPr>
          <w:rFonts w:ascii="Times New Roman" w:hAnsi="Times New Roman"/>
          <w:b/>
          <w:bCs/>
          <w:sz w:val="24"/>
          <w:szCs w:val="24"/>
        </w:rPr>
        <w:t xml:space="preserve"> PREGÃO </w:t>
      </w:r>
      <w:r w:rsidR="00B85AFF">
        <w:rPr>
          <w:rFonts w:ascii="Times New Roman" w:hAnsi="Times New Roman"/>
          <w:b/>
          <w:bCs/>
          <w:sz w:val="24"/>
          <w:szCs w:val="24"/>
        </w:rPr>
        <w:t>ELETRÔNICO SRP</w:t>
      </w:r>
      <w:r w:rsidR="00B83927" w:rsidRPr="00B83927">
        <w:rPr>
          <w:rFonts w:ascii="Times New Roman" w:hAnsi="Times New Roman"/>
          <w:b/>
          <w:bCs/>
          <w:sz w:val="24"/>
          <w:szCs w:val="24"/>
        </w:rPr>
        <w:t xml:space="preserve"> N.º 0</w:t>
      </w:r>
      <w:r w:rsidR="00DC4862">
        <w:rPr>
          <w:rFonts w:ascii="Times New Roman" w:hAnsi="Times New Roman"/>
          <w:b/>
          <w:bCs/>
          <w:sz w:val="24"/>
          <w:szCs w:val="24"/>
        </w:rPr>
        <w:t>61</w:t>
      </w:r>
      <w:r w:rsidR="00B83927" w:rsidRPr="00B83927">
        <w:rPr>
          <w:rFonts w:ascii="Times New Roman" w:hAnsi="Times New Roman"/>
          <w:b/>
          <w:bCs/>
          <w:sz w:val="24"/>
          <w:szCs w:val="24"/>
        </w:rPr>
        <w:t>/2019</w:t>
      </w:r>
      <w:r w:rsidR="00D65BC5" w:rsidRPr="00B83927">
        <w:rPr>
          <w:rFonts w:ascii="Times New Roman" w:hAnsi="Times New Roman"/>
          <w:sz w:val="24"/>
          <w:szCs w:val="24"/>
        </w:rPr>
        <w:t>, cujo edital será disponibilizado no site desta Prefeitura e publicado nos termos da Legislação vigente.</w:t>
      </w:r>
    </w:p>
    <w:p w14:paraId="74D895B9" w14:textId="77777777" w:rsidR="00B83927" w:rsidRPr="00D65BC5" w:rsidRDefault="00B83927" w:rsidP="00AC3865">
      <w:pPr>
        <w:tabs>
          <w:tab w:val="left" w:pos="993"/>
        </w:tabs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3F4C8CD" w14:textId="0DB3CC9E" w:rsidR="00F52592" w:rsidRDefault="00F52592" w:rsidP="00EA324A">
      <w:pPr>
        <w:jc w:val="center"/>
        <w:rPr>
          <w:rFonts w:ascii="Times New Roman" w:hAnsi="Times New Roman"/>
          <w:bCs/>
          <w:sz w:val="24"/>
          <w:szCs w:val="24"/>
        </w:rPr>
      </w:pPr>
      <w:r w:rsidRPr="00D65BC5">
        <w:rPr>
          <w:rFonts w:ascii="Times New Roman" w:hAnsi="Times New Roman"/>
          <w:bCs/>
          <w:sz w:val="24"/>
          <w:szCs w:val="24"/>
        </w:rPr>
        <w:t xml:space="preserve">Vitória da Conquista, </w:t>
      </w:r>
      <w:r w:rsidR="00DC4862">
        <w:rPr>
          <w:rFonts w:ascii="Times New Roman" w:hAnsi="Times New Roman"/>
          <w:bCs/>
          <w:sz w:val="24"/>
          <w:szCs w:val="24"/>
        </w:rPr>
        <w:t>11</w:t>
      </w:r>
      <w:r w:rsidRPr="00D65BC5">
        <w:rPr>
          <w:rFonts w:ascii="Times New Roman" w:hAnsi="Times New Roman"/>
          <w:bCs/>
          <w:sz w:val="24"/>
          <w:szCs w:val="24"/>
        </w:rPr>
        <w:t xml:space="preserve"> de </w:t>
      </w:r>
      <w:r w:rsidR="003A7FFE">
        <w:rPr>
          <w:rFonts w:ascii="Times New Roman" w:hAnsi="Times New Roman"/>
          <w:bCs/>
          <w:sz w:val="24"/>
          <w:szCs w:val="24"/>
        </w:rPr>
        <w:t>outubro</w:t>
      </w:r>
      <w:r w:rsidRPr="00D65BC5">
        <w:rPr>
          <w:rFonts w:ascii="Times New Roman" w:hAnsi="Times New Roman"/>
          <w:bCs/>
          <w:sz w:val="24"/>
          <w:szCs w:val="24"/>
        </w:rPr>
        <w:t xml:space="preserve"> de 201</w:t>
      </w:r>
      <w:r w:rsidR="00A53465" w:rsidRPr="00D65BC5">
        <w:rPr>
          <w:rFonts w:ascii="Times New Roman" w:hAnsi="Times New Roman"/>
          <w:bCs/>
          <w:sz w:val="24"/>
          <w:szCs w:val="24"/>
        </w:rPr>
        <w:t>9</w:t>
      </w:r>
      <w:r w:rsidRPr="00D65BC5">
        <w:rPr>
          <w:rFonts w:ascii="Times New Roman" w:hAnsi="Times New Roman"/>
          <w:bCs/>
          <w:sz w:val="24"/>
          <w:szCs w:val="24"/>
        </w:rPr>
        <w:t>.</w:t>
      </w:r>
    </w:p>
    <w:p w14:paraId="45BD754E" w14:textId="77777777" w:rsidR="007804B0" w:rsidRDefault="007804B0" w:rsidP="00EA324A">
      <w:pPr>
        <w:jc w:val="center"/>
        <w:rPr>
          <w:rFonts w:ascii="Times New Roman" w:hAnsi="Times New Roman"/>
          <w:bCs/>
          <w:sz w:val="24"/>
          <w:szCs w:val="24"/>
        </w:rPr>
      </w:pPr>
    </w:p>
    <w:p w14:paraId="50C83E35" w14:textId="77777777" w:rsidR="005E7630" w:rsidRPr="00D65BC5" w:rsidRDefault="005E7630" w:rsidP="00EA324A">
      <w:pPr>
        <w:jc w:val="center"/>
        <w:rPr>
          <w:rFonts w:ascii="Times New Roman" w:hAnsi="Times New Roman"/>
          <w:bCs/>
          <w:sz w:val="24"/>
          <w:szCs w:val="24"/>
        </w:rPr>
      </w:pPr>
      <w:bookmarkStart w:id="0" w:name="_GoBack"/>
      <w:bookmarkEnd w:id="0"/>
    </w:p>
    <w:p w14:paraId="2D075A03" w14:textId="4EE2D5A5" w:rsidR="00F52592" w:rsidRPr="00D65BC5" w:rsidRDefault="002C314C" w:rsidP="00EA324A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Elbert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Cleber de Santana Monteiro</w:t>
      </w:r>
    </w:p>
    <w:p w14:paraId="0E14E801" w14:textId="0C978B79" w:rsidR="00F52592" w:rsidRPr="00D65BC5" w:rsidRDefault="00F52592" w:rsidP="00EA324A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D65BC5">
        <w:rPr>
          <w:rFonts w:ascii="Times New Roman" w:hAnsi="Times New Roman"/>
          <w:bCs/>
          <w:sz w:val="24"/>
          <w:szCs w:val="24"/>
        </w:rPr>
        <w:t>Pregoeir</w:t>
      </w:r>
      <w:r w:rsidR="00161186">
        <w:rPr>
          <w:rFonts w:ascii="Times New Roman" w:hAnsi="Times New Roman"/>
          <w:bCs/>
          <w:sz w:val="24"/>
          <w:szCs w:val="24"/>
        </w:rPr>
        <w:t>o</w:t>
      </w:r>
    </w:p>
    <w:p w14:paraId="531529B5" w14:textId="77777777" w:rsidR="00F52592" w:rsidRPr="0066136B" w:rsidRDefault="00F52592" w:rsidP="0035096B">
      <w:pPr>
        <w:jc w:val="both"/>
        <w:rPr>
          <w:rFonts w:ascii="Times New Roman" w:hAnsi="Times New Roman"/>
          <w:bCs/>
          <w:sz w:val="20"/>
          <w:szCs w:val="20"/>
        </w:rPr>
      </w:pPr>
    </w:p>
    <w:p w14:paraId="6DEDD932" w14:textId="77777777" w:rsidR="007D724D" w:rsidRPr="0066136B" w:rsidRDefault="007D724D" w:rsidP="0035096B">
      <w:pPr>
        <w:jc w:val="both"/>
        <w:rPr>
          <w:rFonts w:ascii="Times New Roman" w:hAnsi="Times New Roman"/>
          <w:sz w:val="20"/>
          <w:szCs w:val="20"/>
        </w:rPr>
      </w:pPr>
    </w:p>
    <w:sectPr w:rsidR="007D724D" w:rsidRPr="0066136B" w:rsidSect="00AC3865">
      <w:headerReference w:type="default" r:id="rId8"/>
      <w:footerReference w:type="default" r:id="rId9"/>
      <w:pgSz w:w="11906" w:h="16838"/>
      <w:pgMar w:top="2410" w:right="1134" w:bottom="1418" w:left="1701" w:header="454" w:footer="3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C66200" w14:textId="77777777" w:rsidR="00473514" w:rsidRDefault="00473514" w:rsidP="007800ED">
      <w:pPr>
        <w:spacing w:after="0" w:line="240" w:lineRule="auto"/>
      </w:pPr>
      <w:r>
        <w:separator/>
      </w:r>
    </w:p>
  </w:endnote>
  <w:endnote w:type="continuationSeparator" w:id="0">
    <w:p w14:paraId="109BC549" w14:textId="77777777" w:rsidR="00473514" w:rsidRDefault="00473514" w:rsidP="00780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01" w:usb1="1000204A" w:usb2="00000000" w:usb3="00000000" w:csb0="00000011" w:csb1="00000000"/>
  </w:font>
  <w:font w:name="Futura Lt BT">
    <w:altName w:val="Lucida Sans Unicode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AC0EE4" w14:textId="77777777" w:rsidR="000125AA" w:rsidRDefault="00C73844">
    <w:pPr>
      <w:pStyle w:val="Rodap"/>
    </w:pPr>
    <w:r>
      <w:rPr>
        <w:noProof/>
        <w:lang w:eastAsia="pt-BR"/>
      </w:rPr>
      <mc:AlternateContent>
        <mc:Choice Requires="wps">
          <w:drawing>
            <wp:anchor distT="4294967295" distB="4294967295" distL="114300" distR="114300" simplePos="0" relativeHeight="251657216" behindDoc="0" locked="0" layoutInCell="1" allowOverlap="1" wp14:anchorId="676BE651" wp14:editId="316F9AC7">
              <wp:simplePos x="0" y="0"/>
              <wp:positionH relativeFrom="column">
                <wp:posOffset>-662940</wp:posOffset>
              </wp:positionH>
              <wp:positionV relativeFrom="paragraph">
                <wp:posOffset>79374</wp:posOffset>
              </wp:positionV>
              <wp:extent cx="6902450" cy="0"/>
              <wp:effectExtent l="0" t="0" r="12700" b="19050"/>
              <wp:wrapThrough wrapText="bothSides">
                <wp:wrapPolygon edited="0">
                  <wp:start x="0" y="-1"/>
                  <wp:lineTo x="0" y="-1"/>
                  <wp:lineTo x="21580" y="-1"/>
                  <wp:lineTo x="21580" y="-1"/>
                  <wp:lineTo x="0" y="-1"/>
                </wp:wrapPolygon>
              </wp:wrapThrough>
              <wp:docPr id="1" name="Conector re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9024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" lastClr="FFFFFF">
                            <a:lumMod val="65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C8E659E" id="Conector reto 10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52.2pt,6.25pt" to="491.3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" strokecolor="#a6a6a6" strokeweight="1.5pt">
              <o:lock v:ext="edit" shapetype="f"/>
              <w10:wrap type="through"/>
            </v:line>
          </w:pict>
        </mc:Fallback>
      </mc:AlternateContent>
    </w:r>
  </w:p>
  <w:p w14:paraId="49C3F50E" w14:textId="77777777" w:rsidR="00832F34" w:rsidRPr="00832F34" w:rsidRDefault="00AC3865" w:rsidP="00413E5C">
    <w:pPr>
      <w:pStyle w:val="Rodap"/>
      <w:ind w:left="-709"/>
      <w:rPr>
        <w:rFonts w:ascii="Futura Lt BT" w:hAnsi="Futura Lt BT"/>
        <w:sz w:val="18"/>
        <w:szCs w:val="18"/>
      </w:rPr>
    </w:pPr>
    <w:r>
      <w:rPr>
        <w:rFonts w:ascii="Futura Lt BT" w:hAnsi="Futura Lt BT"/>
        <w:noProof/>
        <w:sz w:val="18"/>
        <w:szCs w:val="18"/>
        <w:lang w:eastAsia="pt-BR"/>
      </w:rPr>
      <w:drawing>
        <wp:anchor distT="0" distB="0" distL="114300" distR="114300" simplePos="0" relativeHeight="251659264" behindDoc="0" locked="0" layoutInCell="1" allowOverlap="1" wp14:anchorId="2191869B" wp14:editId="66E5B8A1">
          <wp:simplePos x="0" y="0"/>
          <wp:positionH relativeFrom="margin">
            <wp:posOffset>4322445</wp:posOffset>
          </wp:positionH>
          <wp:positionV relativeFrom="margin">
            <wp:posOffset>8192135</wp:posOffset>
          </wp:positionV>
          <wp:extent cx="1868170" cy="695960"/>
          <wp:effectExtent l="0" t="0" r="0" b="889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8170" cy="695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32F34" w:rsidRPr="00832F34">
      <w:rPr>
        <w:rFonts w:ascii="Futura Lt BT" w:hAnsi="Futura Lt BT"/>
        <w:sz w:val="18"/>
        <w:szCs w:val="18"/>
      </w:rPr>
      <w:t>Pç. Joaquim Correia, 55 - Centro</w:t>
    </w:r>
  </w:p>
  <w:p w14:paraId="7D9CE4B6" w14:textId="77777777" w:rsidR="00832F34" w:rsidRPr="00832F34" w:rsidRDefault="00305EF0" w:rsidP="0087454F">
    <w:pPr>
      <w:pStyle w:val="Rodap"/>
      <w:ind w:left="-709"/>
      <w:rPr>
        <w:rFonts w:ascii="Futura Lt BT" w:hAnsi="Futura Lt BT"/>
        <w:sz w:val="18"/>
        <w:szCs w:val="18"/>
      </w:rPr>
    </w:pPr>
    <w:r>
      <w:rPr>
        <w:rFonts w:ascii="Futura Lt BT" w:hAnsi="Futura Lt BT"/>
        <w:sz w:val="18"/>
        <w:szCs w:val="18"/>
      </w:rPr>
      <w:t>Fone</w:t>
    </w:r>
    <w:r w:rsidRPr="00305EF0">
      <w:rPr>
        <w:rFonts w:ascii="Futura Lt BT" w:hAnsi="Futura Lt BT"/>
        <w:sz w:val="18"/>
        <w:szCs w:val="18"/>
      </w:rPr>
      <w:t>:</w:t>
    </w:r>
    <w:r w:rsidR="00C73844">
      <w:rPr>
        <w:rFonts w:ascii="Futura Lt BT" w:hAnsi="Futura Lt BT"/>
        <w:sz w:val="18"/>
        <w:szCs w:val="18"/>
      </w:rPr>
      <w:t xml:space="preserve"> </w:t>
    </w:r>
    <w:r w:rsidRPr="00305EF0">
      <w:rPr>
        <w:rFonts w:ascii="Futura Lt BT" w:hAnsi="Futura Lt BT" w:cs="Tahoma"/>
        <w:color w:val="000000"/>
        <w:sz w:val="18"/>
        <w:szCs w:val="18"/>
        <w:shd w:val="clear" w:color="auto" w:fill="FFFFFF"/>
      </w:rPr>
      <w:t>(77) 3424-85</w:t>
    </w:r>
    <w:r w:rsidR="00C73844">
      <w:rPr>
        <w:rFonts w:ascii="Futura Lt BT" w:hAnsi="Futura Lt BT" w:cs="Tahoma"/>
        <w:color w:val="000000"/>
        <w:sz w:val="18"/>
        <w:szCs w:val="18"/>
        <w:shd w:val="clear" w:color="auto" w:fill="FFFFFF"/>
      </w:rPr>
      <w:t xml:space="preserve">16 </w:t>
    </w:r>
    <w:r w:rsidRPr="00305EF0">
      <w:rPr>
        <w:rFonts w:ascii="Futura Lt BT" w:hAnsi="Futura Lt BT" w:cs="Tahoma"/>
        <w:color w:val="000000"/>
        <w:sz w:val="18"/>
        <w:szCs w:val="18"/>
        <w:shd w:val="clear" w:color="auto" w:fill="FFFFFF"/>
      </w:rPr>
      <w:t>/</w:t>
    </w:r>
    <w:r w:rsidR="00C73844">
      <w:rPr>
        <w:rFonts w:ascii="Futura Lt BT" w:hAnsi="Futura Lt BT" w:cs="Tahoma"/>
        <w:color w:val="000000"/>
        <w:sz w:val="18"/>
        <w:szCs w:val="18"/>
        <w:shd w:val="clear" w:color="auto" w:fill="FFFFFF"/>
      </w:rPr>
      <w:t xml:space="preserve"> </w:t>
    </w:r>
    <w:r w:rsidRPr="00305EF0">
      <w:rPr>
        <w:rFonts w:ascii="Futura Lt BT" w:hAnsi="Futura Lt BT" w:cs="Tahoma"/>
        <w:color w:val="000000"/>
        <w:sz w:val="18"/>
        <w:szCs w:val="18"/>
        <w:shd w:val="clear" w:color="auto" w:fill="FFFFFF"/>
      </w:rPr>
      <w:t>3424-85</w:t>
    </w:r>
    <w:r w:rsidR="00C73844">
      <w:rPr>
        <w:rFonts w:ascii="Futura Lt BT" w:hAnsi="Futura Lt BT" w:cs="Tahoma"/>
        <w:color w:val="000000"/>
        <w:sz w:val="18"/>
        <w:szCs w:val="18"/>
        <w:shd w:val="clear" w:color="auto" w:fill="FFFFFF"/>
      </w:rPr>
      <w:t>1</w:t>
    </w:r>
    <w:r w:rsidR="00161D74">
      <w:rPr>
        <w:rFonts w:ascii="Futura Lt BT" w:hAnsi="Futura Lt BT" w:cs="Tahoma"/>
        <w:color w:val="000000"/>
        <w:sz w:val="18"/>
        <w:szCs w:val="18"/>
        <w:shd w:val="clear" w:color="auto" w:fill="FFFFFF"/>
      </w:rPr>
      <w:t>5</w:t>
    </w:r>
  </w:p>
  <w:p w14:paraId="06FF1707" w14:textId="77777777" w:rsidR="00832F34" w:rsidRPr="00832F34" w:rsidRDefault="00832F34" w:rsidP="0087454F">
    <w:pPr>
      <w:pStyle w:val="Rodap"/>
      <w:ind w:left="-709"/>
      <w:rPr>
        <w:rFonts w:ascii="Futura Lt BT" w:hAnsi="Futura Lt BT"/>
        <w:sz w:val="18"/>
        <w:szCs w:val="18"/>
      </w:rPr>
    </w:pPr>
    <w:r w:rsidRPr="00832F34">
      <w:rPr>
        <w:rFonts w:ascii="Futura Lt BT" w:hAnsi="Futura Lt BT"/>
        <w:sz w:val="18"/>
        <w:szCs w:val="18"/>
      </w:rPr>
      <w:t>CEP 45000-907</w:t>
    </w:r>
    <w:r w:rsidR="000B563C">
      <w:rPr>
        <w:rFonts w:ascii="Futura Lt BT" w:hAnsi="Futura Lt BT"/>
        <w:sz w:val="18"/>
        <w:szCs w:val="18"/>
      </w:rPr>
      <w:t xml:space="preserve"> </w:t>
    </w:r>
    <w:r w:rsidRPr="00832F34">
      <w:rPr>
        <w:rFonts w:ascii="Futura Lt BT" w:hAnsi="Futura Lt BT"/>
        <w:sz w:val="18"/>
        <w:szCs w:val="18"/>
      </w:rPr>
      <w:t>-</w:t>
    </w:r>
    <w:r w:rsidR="000B563C">
      <w:rPr>
        <w:rFonts w:ascii="Futura Lt BT" w:hAnsi="Futura Lt BT"/>
        <w:sz w:val="18"/>
        <w:szCs w:val="18"/>
      </w:rPr>
      <w:t xml:space="preserve"> </w:t>
    </w:r>
    <w:r w:rsidRPr="00832F34">
      <w:rPr>
        <w:rFonts w:ascii="Futura Lt BT" w:hAnsi="Futura Lt BT"/>
        <w:sz w:val="18"/>
        <w:szCs w:val="18"/>
      </w:rPr>
      <w:t>Vitória da Conquista - Bahia</w:t>
    </w:r>
  </w:p>
  <w:p w14:paraId="0323133B" w14:textId="77777777" w:rsidR="00305EF0" w:rsidRPr="00305EF0" w:rsidRDefault="000B563C" w:rsidP="00832F34">
    <w:pPr>
      <w:pStyle w:val="Rodap"/>
      <w:ind w:left="-709"/>
      <w:rPr>
        <w:rFonts w:ascii="Futura Lt BT" w:hAnsi="Futura Lt BT" w:cs="Tahoma"/>
        <w:color w:val="000000"/>
        <w:sz w:val="18"/>
        <w:szCs w:val="18"/>
        <w:shd w:val="clear" w:color="auto" w:fill="FFFFFF"/>
      </w:rPr>
    </w:pPr>
    <w:r>
      <w:rPr>
        <w:rFonts w:ascii="Futura Lt BT" w:hAnsi="Futura Lt BT" w:cs="Tahoma"/>
        <w:color w:val="000000"/>
        <w:sz w:val="18"/>
        <w:szCs w:val="18"/>
        <w:shd w:val="clear" w:color="auto" w:fill="FFFFFF"/>
      </w:rPr>
      <w:t>compraspmvc</w:t>
    </w:r>
    <w:r w:rsidR="00305EF0" w:rsidRPr="00305EF0">
      <w:rPr>
        <w:rFonts w:ascii="Futura Lt BT" w:hAnsi="Futura Lt BT" w:cs="Tahoma"/>
        <w:color w:val="000000"/>
        <w:sz w:val="18"/>
        <w:szCs w:val="18"/>
        <w:shd w:val="clear" w:color="auto" w:fill="FFFFFF"/>
      </w:rPr>
      <w:t>@</w:t>
    </w:r>
    <w:r>
      <w:rPr>
        <w:rFonts w:ascii="Futura Lt BT" w:hAnsi="Futura Lt BT" w:cs="Tahoma"/>
        <w:color w:val="000000"/>
        <w:sz w:val="18"/>
        <w:szCs w:val="18"/>
        <w:shd w:val="clear" w:color="auto" w:fill="FFFFFF"/>
      </w:rPr>
      <w:t>hotmail</w:t>
    </w:r>
    <w:r w:rsidR="00305EF0" w:rsidRPr="00305EF0">
      <w:rPr>
        <w:rFonts w:ascii="Futura Lt BT" w:hAnsi="Futura Lt BT" w:cs="Tahoma"/>
        <w:color w:val="000000"/>
        <w:sz w:val="18"/>
        <w:szCs w:val="18"/>
        <w:shd w:val="clear" w:color="auto" w:fill="FFFFFF"/>
      </w:rPr>
      <w:t>.com</w:t>
    </w:r>
  </w:p>
  <w:p w14:paraId="73A56DEF" w14:textId="77777777" w:rsidR="007800ED" w:rsidRPr="00832F34" w:rsidRDefault="00832F34" w:rsidP="00832F34">
    <w:pPr>
      <w:pStyle w:val="Rodap"/>
      <w:ind w:left="-709"/>
      <w:rPr>
        <w:rFonts w:ascii="Futura Lt BT" w:hAnsi="Futura Lt BT"/>
        <w:sz w:val="18"/>
        <w:szCs w:val="18"/>
      </w:rPr>
    </w:pPr>
    <w:r w:rsidRPr="00832F34">
      <w:rPr>
        <w:rFonts w:ascii="Futura Lt BT" w:hAnsi="Futura Lt BT"/>
        <w:sz w:val="18"/>
        <w:szCs w:val="18"/>
      </w:rPr>
      <w:t>www.pmvc.ba.gov.br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8492BC" w14:textId="77777777" w:rsidR="00473514" w:rsidRDefault="00473514" w:rsidP="007800ED">
      <w:pPr>
        <w:spacing w:after="0" w:line="240" w:lineRule="auto"/>
      </w:pPr>
      <w:r>
        <w:separator/>
      </w:r>
    </w:p>
  </w:footnote>
  <w:footnote w:type="continuationSeparator" w:id="0">
    <w:p w14:paraId="066B8933" w14:textId="77777777" w:rsidR="00473514" w:rsidRDefault="00473514" w:rsidP="007800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314414" w14:textId="77777777" w:rsidR="007800ED" w:rsidRPr="00B867AD" w:rsidRDefault="00C73844" w:rsidP="00832F34">
    <w:pPr>
      <w:jc w:val="center"/>
      <w:rPr>
        <w:rFonts w:ascii="Futura Md BT" w:hAnsi="Futura Md BT"/>
        <w:b/>
        <w:sz w:val="24"/>
        <w:szCs w:val="24"/>
      </w:rPr>
    </w:pPr>
    <w:r>
      <w:rPr>
        <w:rFonts w:ascii="Futura Md BT" w:hAnsi="Futura Md BT"/>
        <w:b/>
        <w:sz w:val="24"/>
        <w:szCs w:val="24"/>
      </w:rPr>
      <w:ptab w:relativeTo="margin" w:alignment="center" w:leader="none"/>
    </w:r>
    <w:r>
      <w:rPr>
        <w:rFonts w:ascii="Futura Md BT" w:hAnsi="Futura Md BT"/>
        <w:b/>
        <w:noProof/>
        <w:sz w:val="24"/>
        <w:szCs w:val="24"/>
        <w:lang w:eastAsia="pt-BR"/>
      </w:rPr>
      <w:drawing>
        <wp:anchor distT="0" distB="0" distL="114300" distR="114300" simplePos="0" relativeHeight="251658240" behindDoc="1" locked="0" layoutInCell="1" allowOverlap="1" wp14:anchorId="7D175AB3" wp14:editId="03FF72F3">
          <wp:simplePos x="0" y="0"/>
          <wp:positionH relativeFrom="column">
            <wp:posOffset>-346710</wp:posOffset>
          </wp:positionH>
          <wp:positionV relativeFrom="paragraph">
            <wp:posOffset>-116205</wp:posOffset>
          </wp:positionV>
          <wp:extent cx="743585" cy="939165"/>
          <wp:effectExtent l="0" t="0" r="0" b="0"/>
          <wp:wrapTight wrapText="bothSides">
            <wp:wrapPolygon edited="0">
              <wp:start x="7747" y="0"/>
              <wp:lineTo x="2767" y="876"/>
              <wp:lineTo x="1107" y="2191"/>
              <wp:lineTo x="2213" y="7010"/>
              <wp:lineTo x="0" y="11830"/>
              <wp:lineTo x="0" y="17963"/>
              <wp:lineTo x="6087" y="21030"/>
              <wp:lineTo x="14941" y="21030"/>
              <wp:lineTo x="21028" y="17963"/>
              <wp:lineTo x="21028" y="11830"/>
              <wp:lineTo x="18815" y="7010"/>
              <wp:lineTo x="20475" y="2629"/>
              <wp:lineTo x="18815" y="438"/>
              <wp:lineTo x="13281" y="0"/>
              <wp:lineTo x="7747" y="0"/>
            </wp:wrapPolygon>
          </wp:wrapTight>
          <wp:docPr id="9" name="Imagem 9" descr="Brasão_pmvc_color_cinz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rasão_pmvc_color_cinz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3585" cy="939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2F34" w:rsidRPr="00B867AD">
      <w:rPr>
        <w:rFonts w:ascii="Futura Md BT" w:hAnsi="Futura Md BT"/>
        <w:b/>
        <w:sz w:val="24"/>
        <w:szCs w:val="24"/>
      </w:rPr>
      <w:t>PREFEITURA MUNICIPAL DE VITÓRIA DA CONQUISTA</w:t>
    </w:r>
  </w:p>
  <w:p w14:paraId="090DBC9D" w14:textId="77777777" w:rsidR="00485750" w:rsidRDefault="0095517F" w:rsidP="00C73844">
    <w:pPr>
      <w:pStyle w:val="Cabealho"/>
      <w:jc w:val="center"/>
      <w:rPr>
        <w:rFonts w:ascii="Futura Md BT" w:hAnsi="Futura Md BT"/>
        <w:sz w:val="24"/>
        <w:szCs w:val="24"/>
      </w:rPr>
    </w:pPr>
    <w:r>
      <w:rPr>
        <w:rFonts w:ascii="Futura Md BT" w:hAnsi="Futura Md BT"/>
        <w:sz w:val="24"/>
        <w:szCs w:val="24"/>
      </w:rPr>
      <w:t>Secretaria de Administração</w:t>
    </w:r>
  </w:p>
  <w:p w14:paraId="6F09848F" w14:textId="77777777" w:rsidR="00C73844" w:rsidRDefault="00C73844" w:rsidP="00C73844">
    <w:pPr>
      <w:pStyle w:val="Cabealho"/>
      <w:jc w:val="center"/>
      <w:rPr>
        <w:rFonts w:ascii="Futura Md BT" w:hAnsi="Futura Md BT"/>
        <w:sz w:val="24"/>
        <w:szCs w:val="24"/>
      </w:rPr>
    </w:pPr>
    <w:r>
      <w:rPr>
        <w:rFonts w:ascii="Futura Md BT" w:hAnsi="Futura Md BT"/>
        <w:sz w:val="24"/>
        <w:szCs w:val="24"/>
      </w:rPr>
      <w:t>Gerência de Compras</w:t>
    </w:r>
  </w:p>
  <w:p w14:paraId="5B2F649F" w14:textId="77777777" w:rsidR="00832F34" w:rsidRPr="00832F34" w:rsidRDefault="00C73844" w:rsidP="00832F34">
    <w:pPr>
      <w:pStyle w:val="Cabealho"/>
      <w:jc w:val="center"/>
      <w:rPr>
        <w:rFonts w:ascii="Futura Md BT" w:hAnsi="Futura Md BT"/>
        <w:sz w:val="24"/>
        <w:szCs w:val="24"/>
      </w:rPr>
    </w:pPr>
    <w:r>
      <w:rPr>
        <w:rFonts w:ascii="Futura Md BT" w:hAnsi="Futura Md BT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9E999BC" wp14:editId="11BBA9C0">
              <wp:simplePos x="0" y="0"/>
              <wp:positionH relativeFrom="column">
                <wp:posOffset>-936625</wp:posOffset>
              </wp:positionH>
              <wp:positionV relativeFrom="paragraph">
                <wp:posOffset>278130</wp:posOffset>
              </wp:positionV>
              <wp:extent cx="7028180" cy="0"/>
              <wp:effectExtent l="10160" t="13335" r="10160" b="15240"/>
              <wp:wrapNone/>
              <wp:docPr id="2" name="Conector re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028180" cy="0"/>
                      </a:xfrm>
                      <a:prstGeom prst="line">
                        <a:avLst/>
                      </a:prstGeom>
                      <a:noFill/>
                      <a:ln w="19050" algn="ctr">
                        <a:solidFill>
                          <a:srgbClr val="A6A6A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14FC45" id="Conector reto 9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73.75pt,21.9pt" to="479.65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" strokecolor="#a6a6a6" strokeweight="1.5pt"/>
          </w:pict>
        </mc:Fallback>
      </mc:AlternateContent>
    </w:r>
    <w:r w:rsidR="00832F34" w:rsidRPr="00832F34">
      <w:rPr>
        <w:rFonts w:ascii="Futura Md BT" w:hAnsi="Futura Md BT"/>
        <w:sz w:val="24"/>
        <w:szCs w:val="24"/>
      </w:rPr>
      <w:t>www.pmvc.ba.gov.br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C92EB1"/>
    <w:multiLevelType w:val="hybridMultilevel"/>
    <w:tmpl w:val="E19009B2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51835744"/>
    <w:multiLevelType w:val="hybridMultilevel"/>
    <w:tmpl w:val="1E68E51A"/>
    <w:lvl w:ilvl="0" w:tplc="0416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5E250924"/>
    <w:multiLevelType w:val="hybridMultilevel"/>
    <w:tmpl w:val="B1464804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669526FE"/>
    <w:multiLevelType w:val="hybridMultilevel"/>
    <w:tmpl w:val="2D8485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0E2740"/>
    <w:multiLevelType w:val="hybridMultilevel"/>
    <w:tmpl w:val="EC609E3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0EC"/>
    <w:rsid w:val="000125AA"/>
    <w:rsid w:val="000306AA"/>
    <w:rsid w:val="00062198"/>
    <w:rsid w:val="0006604B"/>
    <w:rsid w:val="00075549"/>
    <w:rsid w:val="000756BF"/>
    <w:rsid w:val="00077243"/>
    <w:rsid w:val="00077A56"/>
    <w:rsid w:val="000844DC"/>
    <w:rsid w:val="000B01FE"/>
    <w:rsid w:val="000B563C"/>
    <w:rsid w:val="000C227F"/>
    <w:rsid w:val="000C5230"/>
    <w:rsid w:val="000D48B9"/>
    <w:rsid w:val="000D5139"/>
    <w:rsid w:val="0012374C"/>
    <w:rsid w:val="0013529E"/>
    <w:rsid w:val="00161186"/>
    <w:rsid w:val="00161D74"/>
    <w:rsid w:val="001732D2"/>
    <w:rsid w:val="0018008D"/>
    <w:rsid w:val="00182E80"/>
    <w:rsid w:val="00192AB1"/>
    <w:rsid w:val="001B1C66"/>
    <w:rsid w:val="001B5CC8"/>
    <w:rsid w:val="002031FC"/>
    <w:rsid w:val="002061FB"/>
    <w:rsid w:val="0021059C"/>
    <w:rsid w:val="0023199C"/>
    <w:rsid w:val="002400EF"/>
    <w:rsid w:val="00245C3B"/>
    <w:rsid w:val="00284D46"/>
    <w:rsid w:val="00290FC0"/>
    <w:rsid w:val="002957F4"/>
    <w:rsid w:val="002B32EB"/>
    <w:rsid w:val="002C314C"/>
    <w:rsid w:val="002D7459"/>
    <w:rsid w:val="002F0AAC"/>
    <w:rsid w:val="002F0D3A"/>
    <w:rsid w:val="002F7A52"/>
    <w:rsid w:val="00305EF0"/>
    <w:rsid w:val="00323DB6"/>
    <w:rsid w:val="00336683"/>
    <w:rsid w:val="0035096B"/>
    <w:rsid w:val="00367CA3"/>
    <w:rsid w:val="00373363"/>
    <w:rsid w:val="00380245"/>
    <w:rsid w:val="0039422E"/>
    <w:rsid w:val="00394A5B"/>
    <w:rsid w:val="003A7FFE"/>
    <w:rsid w:val="003E7634"/>
    <w:rsid w:val="00403777"/>
    <w:rsid w:val="00413E5C"/>
    <w:rsid w:val="004447DF"/>
    <w:rsid w:val="004608DF"/>
    <w:rsid w:val="00473514"/>
    <w:rsid w:val="00485750"/>
    <w:rsid w:val="004864DB"/>
    <w:rsid w:val="004A368E"/>
    <w:rsid w:val="004A7FC1"/>
    <w:rsid w:val="004C0D7A"/>
    <w:rsid w:val="004C326B"/>
    <w:rsid w:val="004D0F73"/>
    <w:rsid w:val="004D12C8"/>
    <w:rsid w:val="004E1DBD"/>
    <w:rsid w:val="004E2F5D"/>
    <w:rsid w:val="004E691B"/>
    <w:rsid w:val="004F2E34"/>
    <w:rsid w:val="004F77A9"/>
    <w:rsid w:val="005051F7"/>
    <w:rsid w:val="005173AA"/>
    <w:rsid w:val="00524631"/>
    <w:rsid w:val="00535A9A"/>
    <w:rsid w:val="00544E3E"/>
    <w:rsid w:val="00546FFB"/>
    <w:rsid w:val="0055602D"/>
    <w:rsid w:val="005570E4"/>
    <w:rsid w:val="0057423A"/>
    <w:rsid w:val="00584086"/>
    <w:rsid w:val="0058450B"/>
    <w:rsid w:val="005A4455"/>
    <w:rsid w:val="005B774C"/>
    <w:rsid w:val="005D095D"/>
    <w:rsid w:val="005E720E"/>
    <w:rsid w:val="005E7630"/>
    <w:rsid w:val="005F422E"/>
    <w:rsid w:val="0060492C"/>
    <w:rsid w:val="006149E8"/>
    <w:rsid w:val="00622E9C"/>
    <w:rsid w:val="00631590"/>
    <w:rsid w:val="0066136B"/>
    <w:rsid w:val="0066320B"/>
    <w:rsid w:val="00664CE3"/>
    <w:rsid w:val="00666B5B"/>
    <w:rsid w:val="00682BDF"/>
    <w:rsid w:val="00694904"/>
    <w:rsid w:val="0069625E"/>
    <w:rsid w:val="006B55E5"/>
    <w:rsid w:val="006B6A2F"/>
    <w:rsid w:val="006C3358"/>
    <w:rsid w:val="006E0404"/>
    <w:rsid w:val="006E125F"/>
    <w:rsid w:val="006F257A"/>
    <w:rsid w:val="0070000C"/>
    <w:rsid w:val="00731A1D"/>
    <w:rsid w:val="007406D6"/>
    <w:rsid w:val="00746A3E"/>
    <w:rsid w:val="007705CE"/>
    <w:rsid w:val="00773CBF"/>
    <w:rsid w:val="0077438D"/>
    <w:rsid w:val="0077790A"/>
    <w:rsid w:val="007800ED"/>
    <w:rsid w:val="007804B0"/>
    <w:rsid w:val="00785689"/>
    <w:rsid w:val="007A2E57"/>
    <w:rsid w:val="007B25AF"/>
    <w:rsid w:val="007C43B8"/>
    <w:rsid w:val="007D724D"/>
    <w:rsid w:val="007F5349"/>
    <w:rsid w:val="007F67D9"/>
    <w:rsid w:val="00807C0E"/>
    <w:rsid w:val="00811BF2"/>
    <w:rsid w:val="0081678D"/>
    <w:rsid w:val="008226FB"/>
    <w:rsid w:val="00824B19"/>
    <w:rsid w:val="00832F34"/>
    <w:rsid w:val="0087454F"/>
    <w:rsid w:val="008813A8"/>
    <w:rsid w:val="00881839"/>
    <w:rsid w:val="008820EC"/>
    <w:rsid w:val="008E004A"/>
    <w:rsid w:val="008E5C73"/>
    <w:rsid w:val="008E6FF5"/>
    <w:rsid w:val="009077D1"/>
    <w:rsid w:val="0091023E"/>
    <w:rsid w:val="0091572B"/>
    <w:rsid w:val="00921783"/>
    <w:rsid w:val="0092283F"/>
    <w:rsid w:val="00950970"/>
    <w:rsid w:val="00950D0F"/>
    <w:rsid w:val="0095517F"/>
    <w:rsid w:val="00973342"/>
    <w:rsid w:val="00973A41"/>
    <w:rsid w:val="00997FD4"/>
    <w:rsid w:val="009A3B51"/>
    <w:rsid w:val="009B22D9"/>
    <w:rsid w:val="009B24A9"/>
    <w:rsid w:val="009D45C2"/>
    <w:rsid w:val="00A0681C"/>
    <w:rsid w:val="00A13BAB"/>
    <w:rsid w:val="00A35C2E"/>
    <w:rsid w:val="00A43A98"/>
    <w:rsid w:val="00A53465"/>
    <w:rsid w:val="00A61795"/>
    <w:rsid w:val="00AA24A0"/>
    <w:rsid w:val="00AB5F65"/>
    <w:rsid w:val="00AC3865"/>
    <w:rsid w:val="00AC49D9"/>
    <w:rsid w:val="00AD3ADD"/>
    <w:rsid w:val="00AE3A16"/>
    <w:rsid w:val="00AE56AB"/>
    <w:rsid w:val="00AE5EEF"/>
    <w:rsid w:val="00AF0522"/>
    <w:rsid w:val="00AF4B42"/>
    <w:rsid w:val="00AF78E7"/>
    <w:rsid w:val="00B37A60"/>
    <w:rsid w:val="00B73ECD"/>
    <w:rsid w:val="00B83927"/>
    <w:rsid w:val="00B85AFF"/>
    <w:rsid w:val="00B867AD"/>
    <w:rsid w:val="00B94596"/>
    <w:rsid w:val="00BA0FBA"/>
    <w:rsid w:val="00BA71B6"/>
    <w:rsid w:val="00BB348C"/>
    <w:rsid w:val="00BB5707"/>
    <w:rsid w:val="00BB77B6"/>
    <w:rsid w:val="00BD5AD4"/>
    <w:rsid w:val="00BF5092"/>
    <w:rsid w:val="00C05410"/>
    <w:rsid w:val="00C14593"/>
    <w:rsid w:val="00C373D5"/>
    <w:rsid w:val="00C73844"/>
    <w:rsid w:val="00CA7386"/>
    <w:rsid w:val="00CB6AD8"/>
    <w:rsid w:val="00CC2B8B"/>
    <w:rsid w:val="00CC2E6F"/>
    <w:rsid w:val="00D10D0E"/>
    <w:rsid w:val="00D24ECC"/>
    <w:rsid w:val="00D34251"/>
    <w:rsid w:val="00D65BC5"/>
    <w:rsid w:val="00D721A1"/>
    <w:rsid w:val="00D779E6"/>
    <w:rsid w:val="00D907D7"/>
    <w:rsid w:val="00D966B6"/>
    <w:rsid w:val="00DA1423"/>
    <w:rsid w:val="00DB0CAF"/>
    <w:rsid w:val="00DC4862"/>
    <w:rsid w:val="00DC4A4D"/>
    <w:rsid w:val="00DD4A92"/>
    <w:rsid w:val="00DD7C2F"/>
    <w:rsid w:val="00DE3C00"/>
    <w:rsid w:val="00DF07E3"/>
    <w:rsid w:val="00DF63B3"/>
    <w:rsid w:val="00E002C9"/>
    <w:rsid w:val="00E327EF"/>
    <w:rsid w:val="00E65A64"/>
    <w:rsid w:val="00E66A29"/>
    <w:rsid w:val="00E76DA9"/>
    <w:rsid w:val="00E81AE8"/>
    <w:rsid w:val="00E91489"/>
    <w:rsid w:val="00E929E4"/>
    <w:rsid w:val="00EA324A"/>
    <w:rsid w:val="00EA5502"/>
    <w:rsid w:val="00EB276E"/>
    <w:rsid w:val="00ED313D"/>
    <w:rsid w:val="00EE074A"/>
    <w:rsid w:val="00EF55B5"/>
    <w:rsid w:val="00F34E82"/>
    <w:rsid w:val="00F451B1"/>
    <w:rsid w:val="00F52592"/>
    <w:rsid w:val="00F57AE4"/>
    <w:rsid w:val="00F67106"/>
    <w:rsid w:val="00F6764B"/>
    <w:rsid w:val="00F81274"/>
    <w:rsid w:val="00F8313A"/>
    <w:rsid w:val="00F87D0D"/>
    <w:rsid w:val="00FC6EE9"/>
    <w:rsid w:val="00FD0168"/>
    <w:rsid w:val="00FD0C2C"/>
    <w:rsid w:val="00FE1017"/>
    <w:rsid w:val="00FF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FB8299"/>
  <w15:docId w15:val="{6340C007-5456-4D06-940A-2888854BD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8820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820E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80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800ED"/>
  </w:style>
  <w:style w:type="paragraph" w:styleId="Rodap">
    <w:name w:val="footer"/>
    <w:basedOn w:val="Normal"/>
    <w:link w:val="RodapChar"/>
    <w:uiPriority w:val="99"/>
    <w:unhideWhenUsed/>
    <w:rsid w:val="007800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800ED"/>
  </w:style>
  <w:style w:type="character" w:styleId="Hyperlink">
    <w:name w:val="Hyperlink"/>
    <w:uiPriority w:val="99"/>
    <w:unhideWhenUsed/>
    <w:rsid w:val="007800ED"/>
    <w:rPr>
      <w:color w:val="0000FF"/>
      <w:u w:val="single"/>
    </w:rPr>
  </w:style>
  <w:style w:type="table" w:styleId="Tabelacomgrade">
    <w:name w:val="Table Grid"/>
    <w:basedOn w:val="Tabelanormal"/>
    <w:rsid w:val="002D7459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E002C9"/>
    <w:rPr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rsid w:val="00C73844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val="pt-PT" w:eastAsia="pt-BR"/>
    </w:rPr>
  </w:style>
  <w:style w:type="character" w:customStyle="1" w:styleId="CorpodetextoChar">
    <w:name w:val="Corpo de texto Char"/>
    <w:basedOn w:val="Fontepargpadro"/>
    <w:link w:val="Corpodetexto"/>
    <w:rsid w:val="00C73844"/>
    <w:rPr>
      <w:rFonts w:ascii="Times New Roman" w:eastAsia="Times New Roman" w:hAnsi="Times New Roman"/>
      <w:sz w:val="24"/>
      <w:lang w:val="pt-PT"/>
    </w:rPr>
  </w:style>
  <w:style w:type="paragraph" w:styleId="PargrafodaLista">
    <w:name w:val="List Paragraph"/>
    <w:basedOn w:val="Normal"/>
    <w:uiPriority w:val="34"/>
    <w:qFormat/>
    <w:rsid w:val="00161D7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val="pt-PT" w:eastAsia="pt-BR"/>
    </w:rPr>
  </w:style>
  <w:style w:type="paragraph" w:customStyle="1" w:styleId="xmsonormal">
    <w:name w:val="x_msonormal"/>
    <w:basedOn w:val="Normal"/>
    <w:rsid w:val="00D65BC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F6C257-6719-43DD-A891-9D64F32DE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SecomPC</dc:creator>
  <cp:keywords/>
  <dc:description/>
  <cp:lastModifiedBy>Gerência de Compras</cp:lastModifiedBy>
  <cp:revision>7</cp:revision>
  <cp:lastPrinted>2019-06-19T13:42:00Z</cp:lastPrinted>
  <dcterms:created xsi:type="dcterms:W3CDTF">2019-10-09T17:09:00Z</dcterms:created>
  <dcterms:modified xsi:type="dcterms:W3CDTF">2019-10-11T14:17:00Z</dcterms:modified>
</cp:coreProperties>
</file>